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2D5" w:rsidRPr="004E02D5" w:rsidRDefault="004E02D5" w:rsidP="004E02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E02D5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02615" cy="635000"/>
            <wp:effectExtent l="19050" t="0" r="6985" b="0"/>
            <wp:docPr id="2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15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02D5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4E02D5" w:rsidRPr="00CF6588" w:rsidRDefault="004E02D5" w:rsidP="004E02D5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  <w:r w:rsidRPr="00CF6588">
        <w:rPr>
          <w:rFonts w:ascii="Times New Roman" w:hAnsi="Times New Roman" w:cs="Times New Roman"/>
          <w:b/>
          <w:bCs/>
          <w:szCs w:val="28"/>
        </w:rPr>
        <w:t>РОСТОВСКАЯ ОБЛАСТЬ</w:t>
      </w:r>
    </w:p>
    <w:p w:rsidR="004E02D5" w:rsidRPr="00CF6588" w:rsidRDefault="004E02D5" w:rsidP="004E02D5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  <w:r w:rsidRPr="00CF6588">
        <w:rPr>
          <w:rFonts w:ascii="Times New Roman" w:hAnsi="Times New Roman" w:cs="Times New Roman"/>
          <w:b/>
          <w:bCs/>
          <w:szCs w:val="28"/>
        </w:rPr>
        <w:t>СОБРАНИЕ ДЕПУТАТОВ МЯСНИКОВСКОГО РАЙОНА</w:t>
      </w:r>
    </w:p>
    <w:p w:rsidR="004E02D5" w:rsidRPr="00CF6588" w:rsidRDefault="004E02D5" w:rsidP="004E02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2D5" w:rsidRPr="00CF6588" w:rsidRDefault="004E02D5" w:rsidP="004E02D5">
      <w:pPr>
        <w:pStyle w:val="1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Cs w:val="28"/>
        </w:rPr>
      </w:pPr>
      <w:r w:rsidRPr="00CF6588">
        <w:rPr>
          <w:rFonts w:ascii="Times New Roman" w:hAnsi="Times New Roman" w:cs="Times New Roman"/>
          <w:b/>
          <w:bCs/>
          <w:szCs w:val="28"/>
        </w:rPr>
        <w:t>РЕШЕНИЕ</w:t>
      </w:r>
    </w:p>
    <w:p w:rsidR="004E02D5" w:rsidRPr="00CF6588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E02D5" w:rsidRDefault="00F54E68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02D5" w:rsidRPr="00CF6588">
        <w:rPr>
          <w:rFonts w:ascii="Times New Roman" w:eastAsia="Times New Roman" w:hAnsi="Times New Roman" w:cs="Times New Roman"/>
          <w:sz w:val="28"/>
          <w:szCs w:val="28"/>
        </w:rPr>
        <w:t xml:space="preserve">О прогнозном плане (программе) приватизации </w:t>
      </w:r>
    </w:p>
    <w:p w:rsidR="004E02D5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4E02D5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02D5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>«Мясниковский район» на 20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</w:p>
    <w:p w:rsidR="004E02D5" w:rsidRPr="00CF6588" w:rsidRDefault="004E02D5" w:rsidP="004E02D5">
      <w:pPr>
        <w:tabs>
          <w:tab w:val="left" w:leader="underscore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на плановый период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F54E68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</w:p>
    <w:p w:rsidR="004E02D5" w:rsidRDefault="004E02D5" w:rsidP="004E02D5">
      <w:pPr>
        <w:pStyle w:val="a4"/>
        <w:rPr>
          <w:sz w:val="28"/>
          <w:szCs w:val="28"/>
        </w:rPr>
      </w:pPr>
    </w:p>
    <w:p w:rsidR="004E02D5" w:rsidRPr="00CF6588" w:rsidRDefault="004E02D5" w:rsidP="004E02D5">
      <w:pPr>
        <w:pStyle w:val="a4"/>
        <w:ind w:firstLine="0"/>
        <w:rPr>
          <w:b/>
          <w:sz w:val="28"/>
          <w:szCs w:val="28"/>
        </w:rPr>
      </w:pPr>
      <w:r w:rsidRPr="00CF6588">
        <w:rPr>
          <w:b/>
          <w:sz w:val="28"/>
          <w:szCs w:val="28"/>
        </w:rPr>
        <w:t>Принято Собранием депутатов</w:t>
      </w:r>
    </w:p>
    <w:p w:rsidR="004E02D5" w:rsidRPr="00CF6588" w:rsidRDefault="004E02D5" w:rsidP="004E02D5">
      <w:pPr>
        <w:pStyle w:val="a4"/>
        <w:ind w:firstLine="0"/>
        <w:rPr>
          <w:b/>
          <w:sz w:val="28"/>
          <w:szCs w:val="28"/>
        </w:rPr>
      </w:pPr>
      <w:r w:rsidRPr="00CF6588">
        <w:rPr>
          <w:b/>
          <w:sz w:val="28"/>
          <w:szCs w:val="28"/>
        </w:rPr>
        <w:t xml:space="preserve">Мясниковского района                                                 </w:t>
      </w:r>
      <w:r w:rsidR="006B4501">
        <w:rPr>
          <w:b/>
          <w:sz w:val="28"/>
          <w:szCs w:val="28"/>
        </w:rPr>
        <w:t xml:space="preserve"> </w:t>
      </w:r>
      <w:r w:rsidR="00F90AE1">
        <w:rPr>
          <w:b/>
          <w:sz w:val="28"/>
          <w:szCs w:val="28"/>
        </w:rPr>
        <w:t xml:space="preserve">28 декабря </w:t>
      </w:r>
      <w:r w:rsidRPr="00CF6588">
        <w:rPr>
          <w:b/>
          <w:sz w:val="28"/>
          <w:szCs w:val="28"/>
        </w:rPr>
        <w:t>2022 года</w:t>
      </w:r>
    </w:p>
    <w:p w:rsidR="004E02D5" w:rsidRPr="00CF6588" w:rsidRDefault="004E02D5" w:rsidP="004E02D5">
      <w:pPr>
        <w:pStyle w:val="a4"/>
        <w:rPr>
          <w:sz w:val="28"/>
          <w:szCs w:val="28"/>
        </w:rPr>
      </w:pPr>
    </w:p>
    <w:p w:rsidR="004E02D5" w:rsidRPr="00CF6588" w:rsidRDefault="004E02D5" w:rsidP="004E02D5">
      <w:pPr>
        <w:pStyle w:val="a4"/>
        <w:ind w:firstLine="709"/>
        <w:rPr>
          <w:sz w:val="28"/>
          <w:szCs w:val="28"/>
        </w:rPr>
      </w:pPr>
      <w:r w:rsidRPr="00CF6588">
        <w:rPr>
          <w:sz w:val="28"/>
          <w:szCs w:val="28"/>
        </w:rPr>
        <w:t>На основании статьи 10 Федерального закона от 21.12.2001 №</w:t>
      </w:r>
      <w:r w:rsidR="00372945">
        <w:rPr>
          <w:sz w:val="28"/>
          <w:szCs w:val="28"/>
        </w:rPr>
        <w:t xml:space="preserve"> </w:t>
      </w:r>
      <w:r w:rsidRPr="00CF6588">
        <w:rPr>
          <w:sz w:val="28"/>
          <w:szCs w:val="28"/>
        </w:rPr>
        <w:t>178-ФЗ «О приватизации государственного и муниципального имущества», Устава муниципального о</w:t>
      </w:r>
      <w:r>
        <w:rPr>
          <w:sz w:val="28"/>
          <w:szCs w:val="28"/>
        </w:rPr>
        <w:t>бразования «Мясниковский район»</w:t>
      </w:r>
      <w:r w:rsidRPr="00CF6588">
        <w:rPr>
          <w:sz w:val="28"/>
          <w:szCs w:val="28"/>
        </w:rPr>
        <w:t xml:space="preserve"> Собрание депутатов</w:t>
      </w:r>
      <w:r>
        <w:rPr>
          <w:sz w:val="28"/>
          <w:szCs w:val="28"/>
        </w:rPr>
        <w:t xml:space="preserve"> Мясниковского района</w:t>
      </w:r>
      <w:r w:rsidRPr="00CF6588">
        <w:rPr>
          <w:sz w:val="28"/>
          <w:szCs w:val="28"/>
        </w:rPr>
        <w:t xml:space="preserve"> </w:t>
      </w:r>
    </w:p>
    <w:p w:rsidR="004E02D5" w:rsidRPr="00CF6588" w:rsidRDefault="004E02D5" w:rsidP="004E02D5">
      <w:pPr>
        <w:pStyle w:val="a4"/>
        <w:rPr>
          <w:sz w:val="28"/>
          <w:szCs w:val="28"/>
        </w:rPr>
      </w:pPr>
    </w:p>
    <w:p w:rsidR="004E02D5" w:rsidRPr="00CF6588" w:rsidRDefault="004E02D5" w:rsidP="004E02D5">
      <w:pPr>
        <w:pStyle w:val="a4"/>
        <w:jc w:val="center"/>
        <w:rPr>
          <w:sz w:val="28"/>
          <w:szCs w:val="28"/>
        </w:rPr>
      </w:pPr>
      <w:r w:rsidRPr="00CF6588">
        <w:rPr>
          <w:sz w:val="28"/>
          <w:szCs w:val="28"/>
        </w:rPr>
        <w:t>РЕШИЛО:</w:t>
      </w:r>
    </w:p>
    <w:p w:rsidR="004E02D5" w:rsidRPr="00CF6588" w:rsidRDefault="004E02D5" w:rsidP="004E02D5">
      <w:pPr>
        <w:pStyle w:val="a4"/>
        <w:ind w:firstLine="709"/>
        <w:rPr>
          <w:sz w:val="28"/>
          <w:szCs w:val="28"/>
        </w:rPr>
      </w:pPr>
    </w:p>
    <w:p w:rsidR="004E02D5" w:rsidRPr="00CF6588" w:rsidRDefault="004E02D5" w:rsidP="004E02D5">
      <w:pPr>
        <w:numPr>
          <w:ilvl w:val="0"/>
          <w:numId w:val="1"/>
        </w:numPr>
        <w:tabs>
          <w:tab w:val="clear" w:pos="360"/>
          <w:tab w:val="num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Утвердить прогнозный план (программу) приватизации муниципального имущества </w:t>
      </w:r>
      <w:r>
        <w:rPr>
          <w:rFonts w:ascii="Times New Roman" w:eastAsia="Times New Roman" w:hAnsi="Times New Roman" w:cs="Times New Roman"/>
          <w:sz w:val="28"/>
          <w:szCs w:val="28"/>
        </w:rPr>
        <w:t>на 2023 и на плановый период 2024 и 2025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годов.</w:t>
      </w:r>
    </w:p>
    <w:p w:rsidR="004E02D5" w:rsidRPr="00CF6588" w:rsidRDefault="004E02D5" w:rsidP="004E02D5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Администрации района обеспечить выполнение настоящего Решения.</w:t>
      </w:r>
    </w:p>
    <w:p w:rsidR="004E02D5" w:rsidRPr="00CF6588" w:rsidRDefault="004E02D5" w:rsidP="004E02D5">
      <w:pPr>
        <w:numPr>
          <w:ilvl w:val="0"/>
          <w:numId w:val="1"/>
        </w:numPr>
        <w:tabs>
          <w:tab w:val="clear" w:pos="3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Контроль исполнения данного Решения возложить на постоянную комиссию Собрания депутатов Мясниковского района по экономической политике, бюджету, финансам, налогам, муниципальной собственности и малому предпринимательству (Г.А.</w:t>
      </w:r>
      <w:r w:rsidRPr="005A44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6588">
        <w:rPr>
          <w:rFonts w:ascii="Times New Roman" w:hAnsi="Times New Roman" w:cs="Times New Roman"/>
          <w:sz w:val="28"/>
          <w:szCs w:val="28"/>
        </w:rPr>
        <w:t>Псюрников</w:t>
      </w:r>
      <w:proofErr w:type="spellEnd"/>
      <w:r w:rsidRPr="00CF6588">
        <w:rPr>
          <w:rFonts w:ascii="Times New Roman" w:hAnsi="Times New Roman" w:cs="Times New Roman"/>
          <w:sz w:val="28"/>
          <w:szCs w:val="28"/>
        </w:rPr>
        <w:t>).</w:t>
      </w:r>
    </w:p>
    <w:p w:rsidR="004E02D5" w:rsidRPr="00CF6588" w:rsidRDefault="004E02D5" w:rsidP="004E02D5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E02D5" w:rsidRPr="00CF6588" w:rsidRDefault="004E02D5" w:rsidP="004E02D5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>Председатель Собрания депутатов –</w:t>
      </w:r>
    </w:p>
    <w:p w:rsidR="004E02D5" w:rsidRPr="00CF6588" w:rsidRDefault="004E02D5" w:rsidP="004E02D5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 xml:space="preserve">глава Мясниковского района  </w:t>
      </w:r>
      <w:r w:rsidRPr="00CF6588">
        <w:rPr>
          <w:sz w:val="28"/>
          <w:szCs w:val="28"/>
        </w:rPr>
        <w:tab/>
        <w:t xml:space="preserve">                    </w:t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  <w:t xml:space="preserve">  Х.М. </w:t>
      </w:r>
      <w:proofErr w:type="spellStart"/>
      <w:r w:rsidRPr="00CF6588">
        <w:rPr>
          <w:sz w:val="28"/>
          <w:szCs w:val="28"/>
        </w:rPr>
        <w:t>Поркшеян</w:t>
      </w:r>
      <w:proofErr w:type="spellEnd"/>
    </w:p>
    <w:p w:rsidR="004E02D5" w:rsidRPr="00CF6588" w:rsidRDefault="004E02D5" w:rsidP="004E02D5">
      <w:pPr>
        <w:pStyle w:val="a6"/>
        <w:rPr>
          <w:sz w:val="28"/>
          <w:szCs w:val="28"/>
        </w:rPr>
      </w:pPr>
    </w:p>
    <w:p w:rsidR="004E02D5" w:rsidRDefault="004E02D5" w:rsidP="004E02D5">
      <w:pPr>
        <w:pStyle w:val="a6"/>
        <w:rPr>
          <w:sz w:val="28"/>
          <w:szCs w:val="28"/>
        </w:rPr>
      </w:pPr>
      <w:r>
        <w:rPr>
          <w:sz w:val="28"/>
          <w:szCs w:val="28"/>
        </w:rPr>
        <w:t>с. Чалтырь</w:t>
      </w:r>
    </w:p>
    <w:p w:rsidR="00CF6588" w:rsidRDefault="00F90AE1" w:rsidP="00CF6588">
      <w:pPr>
        <w:pStyle w:val="a6"/>
        <w:rPr>
          <w:sz w:val="28"/>
          <w:szCs w:val="28"/>
        </w:rPr>
      </w:pPr>
      <w:r>
        <w:rPr>
          <w:sz w:val="28"/>
          <w:szCs w:val="28"/>
        </w:rPr>
        <w:t xml:space="preserve">28 декабря </w:t>
      </w:r>
      <w:r w:rsidR="004E02D5">
        <w:rPr>
          <w:sz w:val="28"/>
          <w:szCs w:val="28"/>
        </w:rPr>
        <w:t>2022 года</w:t>
      </w:r>
    </w:p>
    <w:p w:rsidR="004E02D5" w:rsidRDefault="004E02D5" w:rsidP="00CF6588">
      <w:pPr>
        <w:pStyle w:val="a6"/>
        <w:rPr>
          <w:sz w:val="28"/>
          <w:szCs w:val="28"/>
        </w:rPr>
      </w:pPr>
      <w:r>
        <w:rPr>
          <w:sz w:val="28"/>
          <w:szCs w:val="28"/>
        </w:rPr>
        <w:t>№</w:t>
      </w:r>
      <w:r w:rsidR="00F90AE1">
        <w:rPr>
          <w:sz w:val="28"/>
          <w:szCs w:val="28"/>
        </w:rPr>
        <w:t xml:space="preserve"> 71</w:t>
      </w:r>
    </w:p>
    <w:p w:rsidR="00372945" w:rsidRDefault="00372945" w:rsidP="00CF6588">
      <w:pPr>
        <w:pStyle w:val="a6"/>
        <w:rPr>
          <w:sz w:val="28"/>
          <w:szCs w:val="28"/>
        </w:rPr>
      </w:pPr>
    </w:p>
    <w:p w:rsidR="00372945" w:rsidRDefault="00372945" w:rsidP="00CF6588">
      <w:pPr>
        <w:pStyle w:val="a6"/>
        <w:rPr>
          <w:sz w:val="28"/>
          <w:szCs w:val="28"/>
        </w:rPr>
      </w:pPr>
    </w:p>
    <w:p w:rsidR="00372945" w:rsidRDefault="00372945" w:rsidP="00CF6588">
      <w:pPr>
        <w:pStyle w:val="a6"/>
        <w:rPr>
          <w:sz w:val="28"/>
          <w:szCs w:val="28"/>
        </w:rPr>
      </w:pPr>
    </w:p>
    <w:p w:rsidR="00372945" w:rsidRDefault="00372945" w:rsidP="00CF6588">
      <w:pPr>
        <w:pStyle w:val="a6"/>
        <w:rPr>
          <w:sz w:val="28"/>
          <w:szCs w:val="28"/>
        </w:rPr>
      </w:pPr>
    </w:p>
    <w:p w:rsidR="00F90AE1" w:rsidRPr="00CF6588" w:rsidRDefault="00F90AE1" w:rsidP="00CF6588">
      <w:pPr>
        <w:pStyle w:val="a6"/>
        <w:rPr>
          <w:sz w:val="28"/>
          <w:szCs w:val="28"/>
        </w:rPr>
      </w:pPr>
    </w:p>
    <w:tbl>
      <w:tblPr>
        <w:tblW w:w="5812" w:type="dxa"/>
        <w:tblInd w:w="3794" w:type="dxa"/>
        <w:tblLayout w:type="fixed"/>
        <w:tblLook w:val="0000"/>
      </w:tblPr>
      <w:tblGrid>
        <w:gridCol w:w="5812"/>
      </w:tblGrid>
      <w:tr w:rsidR="00CF6588" w:rsidRPr="00CF6588" w:rsidTr="004E02D5">
        <w:tc>
          <w:tcPr>
            <w:tcW w:w="5812" w:type="dxa"/>
          </w:tcPr>
          <w:p w:rsidR="00CF6588" w:rsidRPr="00CF6588" w:rsidRDefault="00CF6588" w:rsidP="004E02D5">
            <w:pPr>
              <w:pStyle w:val="a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90AE1"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CF6588">
              <w:rPr>
                <w:rFonts w:ascii="Times New Roman" w:hAnsi="Times New Roman"/>
                <w:sz w:val="28"/>
                <w:szCs w:val="28"/>
              </w:rPr>
              <w:t>риложение</w:t>
            </w:r>
          </w:p>
          <w:p w:rsidR="00CF6588" w:rsidRPr="00CF6588" w:rsidRDefault="00CF6588" w:rsidP="004E02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E02D5">
              <w:rPr>
                <w:rFonts w:ascii="Times New Roman" w:hAnsi="Times New Roman" w:cs="Times New Roman"/>
                <w:sz w:val="28"/>
                <w:szCs w:val="28"/>
              </w:rPr>
              <w:t xml:space="preserve"> Решени</w:t>
            </w:r>
            <w:r w:rsidR="0037294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 Собрания депутатов Мясниковского района </w:t>
            </w:r>
          </w:p>
          <w:p w:rsidR="004E02D5" w:rsidRPr="00CF6588" w:rsidRDefault="00F90AE1" w:rsidP="004E02D5">
            <w:pPr>
              <w:tabs>
                <w:tab w:val="left" w:leader="underscore" w:pos="56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28.12.2022 № 71</w:t>
            </w:r>
          </w:p>
          <w:p w:rsidR="00CF6588" w:rsidRPr="00CF6588" w:rsidRDefault="00CF6588" w:rsidP="004E02D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ПРОГНОЗНЫЙ ПЛАН (ПРОГРАММА) ПРИВАТИЗАЦИИ</w:t>
      </w:r>
    </w:p>
    <w:p w:rsidR="00CF6588" w:rsidRPr="00CF6588" w:rsidRDefault="00CF6588" w:rsidP="00CF6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88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МУНИЦИПАЛЬНОГО ОБРАЗОВАНИЯ «МЯСНИКОВСКИЙ РАЙОН» НА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2023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 ПЛАНОВЫЙ ПЕРИОД 2024 И 2025</w:t>
      </w:r>
      <w:r w:rsidRPr="00CF658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F6588" w:rsidRPr="00CF6588" w:rsidRDefault="00CF6588" w:rsidP="005A4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Прогнозный план (программа) приватизации муниципального имущества муниципального образования «Мясниковский район» </w:t>
      </w:r>
      <w:r>
        <w:rPr>
          <w:rFonts w:ascii="Times New Roman" w:eastAsia="Times New Roman" w:hAnsi="Times New Roman" w:cs="Times New Roman"/>
          <w:sz w:val="28"/>
          <w:szCs w:val="28"/>
        </w:rPr>
        <w:t>на 2023 и на плановый период  2024 и 2025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Pr="00CF6588">
        <w:rPr>
          <w:rFonts w:ascii="Times New Roman" w:hAnsi="Times New Roman" w:cs="Times New Roman"/>
          <w:sz w:val="28"/>
          <w:szCs w:val="28"/>
        </w:rPr>
        <w:t xml:space="preserve"> (далее - Программа приватизации) разработан в соответствии с требованиями статьи 10 Федерального закона от 21.12.2001 № 178-ФЗ «О приватизации государственного и муниципального имущества», Устава муниципального образования «Мясниковский район»</w:t>
      </w:r>
    </w:p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6588" w:rsidRPr="005A447B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 xml:space="preserve">РАЗДЕЛ </w:t>
      </w:r>
      <w:r w:rsidRPr="00CF6588">
        <w:rPr>
          <w:rFonts w:ascii="Times New Roman" w:hAnsi="Times New Roman"/>
          <w:b/>
          <w:sz w:val="28"/>
          <w:szCs w:val="28"/>
          <w:lang w:val="en-US"/>
        </w:rPr>
        <w:t>I</w:t>
      </w:r>
      <w:r w:rsidR="005A447B">
        <w:rPr>
          <w:rFonts w:ascii="Times New Roman" w:hAnsi="Times New Roman"/>
          <w:b/>
          <w:sz w:val="28"/>
          <w:szCs w:val="28"/>
        </w:rPr>
        <w:t>.</w:t>
      </w: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ОСНОВНЫЕ НАПРАВЛЕНИЯ РЕАЛИЗАЦИИ ПОЛИТИКИ В СФЕРЕ ПРИВАТИЗАЦИИ МУНИЦИПАЛЬНОГО ИМУЩЕСТВА МУНИЦИПАЛЬНОГО ОБРАЗОВАНИЯ «МЯСНИКОВСКИЙ РАЙОН»</w:t>
      </w: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CF6588" w:rsidRPr="00CF6588" w:rsidRDefault="00CF6588" w:rsidP="005A4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 xml:space="preserve">Основными задачами приватизации муниципального имущества муниципального образования «Мясниковский район» в </w:t>
      </w:r>
      <w:r>
        <w:rPr>
          <w:rFonts w:ascii="Times New Roman" w:eastAsia="Times New Roman" w:hAnsi="Times New Roman" w:cs="Times New Roman"/>
          <w:sz w:val="28"/>
          <w:szCs w:val="28"/>
        </w:rPr>
        <w:t>2023 и на плановый период 2024 и 2025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 </w:t>
      </w:r>
      <w:r w:rsidRPr="00CF6588">
        <w:rPr>
          <w:rFonts w:ascii="Times New Roman" w:hAnsi="Times New Roman" w:cs="Times New Roman"/>
          <w:sz w:val="28"/>
          <w:szCs w:val="28"/>
        </w:rPr>
        <w:t>как части формируемой в условиях рыночной экономики системы управления муниципальным имуществом являются:</w:t>
      </w:r>
    </w:p>
    <w:p w:rsidR="00CF6588" w:rsidRPr="00CF6588" w:rsidRDefault="00CF6588" w:rsidP="005A447B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приватизация муниципального имущества муниципального образования «Мясниковский район», не являющегося необходимым для обеспечения выполнения государственных функций и полномочий Мясниковского района;</w:t>
      </w:r>
    </w:p>
    <w:p w:rsidR="00CF6588" w:rsidRPr="00CF6588" w:rsidRDefault="00CF6588" w:rsidP="005A447B">
      <w:pPr>
        <w:pStyle w:val="a8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формирование доходов местного бюджета.</w:t>
      </w:r>
    </w:p>
    <w:p w:rsidR="00CF6588" w:rsidRPr="00CF6588" w:rsidRDefault="00CF6588" w:rsidP="005A447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>Максимальная бюджетная эффективность приватизации муниципального имущества муниципального образования «Мясниковский район» будет достигаться за счет принятия решений о способе приватизации и начальной цене приватизируемого имущества на основании анализа складывающейся экономической ситуации, проведения независимой оценки имущества.</w:t>
      </w:r>
    </w:p>
    <w:p w:rsidR="00CF6588" w:rsidRPr="00CF6588" w:rsidRDefault="00CF6588" w:rsidP="005A4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58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2023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и на плановы</w:t>
      </w:r>
      <w:r>
        <w:rPr>
          <w:rFonts w:ascii="Times New Roman" w:eastAsia="Times New Roman" w:hAnsi="Times New Roman" w:cs="Times New Roman"/>
          <w:sz w:val="28"/>
          <w:szCs w:val="28"/>
        </w:rPr>
        <w:t>й период 2024 и 2025</w:t>
      </w:r>
      <w:r w:rsidRPr="00CF6588">
        <w:rPr>
          <w:rFonts w:ascii="Times New Roman" w:eastAsia="Times New Roman" w:hAnsi="Times New Roman" w:cs="Times New Roman"/>
          <w:sz w:val="28"/>
          <w:szCs w:val="28"/>
        </w:rPr>
        <w:t xml:space="preserve"> годов </w:t>
      </w:r>
      <w:r w:rsidRPr="00CF6588">
        <w:rPr>
          <w:rFonts w:ascii="Times New Roman" w:hAnsi="Times New Roman" w:cs="Times New Roman"/>
          <w:sz w:val="28"/>
          <w:szCs w:val="28"/>
        </w:rPr>
        <w:t>приватизировать муниципальное имущество не предполагается.</w:t>
      </w:r>
    </w:p>
    <w:p w:rsidR="00CF6588" w:rsidRPr="00CF6588" w:rsidRDefault="00CF6588" w:rsidP="00CF6588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</w:p>
    <w:p w:rsidR="00CF6588" w:rsidRPr="005A447B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 xml:space="preserve">РАЗДЕЛ </w:t>
      </w:r>
      <w:r w:rsidRPr="00CF6588">
        <w:rPr>
          <w:rFonts w:ascii="Times New Roman" w:hAnsi="Times New Roman"/>
          <w:b/>
          <w:sz w:val="28"/>
          <w:szCs w:val="28"/>
          <w:lang w:val="en-US"/>
        </w:rPr>
        <w:t>II</w:t>
      </w:r>
      <w:r w:rsidR="005A447B">
        <w:rPr>
          <w:rFonts w:ascii="Times New Roman" w:hAnsi="Times New Roman"/>
          <w:b/>
          <w:sz w:val="28"/>
          <w:szCs w:val="28"/>
        </w:rPr>
        <w:t>.</w:t>
      </w:r>
    </w:p>
    <w:p w:rsidR="00CF6588" w:rsidRPr="00CF6588" w:rsidRDefault="00CF6588" w:rsidP="00CF6588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F6588">
        <w:rPr>
          <w:rFonts w:ascii="Times New Roman" w:hAnsi="Times New Roman"/>
          <w:b/>
          <w:sz w:val="28"/>
          <w:szCs w:val="28"/>
        </w:rPr>
        <w:t>МУНИЦИПАЛЬНОЕ ИМУЩЕСТВО МУНИЦИПАЛЬНОГО ОБРАЗОВАНИЯ «МЯСНИКОВСКИЙ РАЙОН»,</w:t>
      </w:r>
    </w:p>
    <w:p w:rsidR="00CF6588" w:rsidRPr="00CF6588" w:rsidRDefault="00CF6588" w:rsidP="00CF6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658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ПРИВАТИЗАЦИЯ КОТОРОГО ПЛАНИРУЕТСЯ В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2023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НА ПЛАНОВЫЙ ПЕРИОД 2024 И 2025</w:t>
      </w:r>
      <w:r w:rsidRPr="00CF658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ГОДОВ</w:t>
      </w:r>
    </w:p>
    <w:p w:rsidR="00CF6588" w:rsidRPr="00CF6588" w:rsidRDefault="00CF6588" w:rsidP="005A447B">
      <w:pPr>
        <w:pStyle w:val="a8"/>
        <w:rPr>
          <w:rFonts w:ascii="Times New Roman" w:hAnsi="Times New Roman"/>
          <w:sz w:val="28"/>
          <w:szCs w:val="28"/>
        </w:rPr>
      </w:pPr>
    </w:p>
    <w:p w:rsidR="00CF6588" w:rsidRPr="00CF6588" w:rsidRDefault="00CF6588" w:rsidP="005A447B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CF6588">
        <w:rPr>
          <w:rFonts w:ascii="Times New Roman" w:hAnsi="Times New Roman"/>
          <w:sz w:val="28"/>
          <w:szCs w:val="28"/>
        </w:rPr>
        <w:t xml:space="preserve">Перечень муниципального имущества казны муниципального образования «Мясниковский район», которое планируется приватизировать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2023 и на плановый период 2024 и 2025</w:t>
      </w:r>
      <w:r w:rsidRPr="00CF658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CF6588">
        <w:rPr>
          <w:rFonts w:ascii="Times New Roman" w:hAnsi="Times New Roman"/>
          <w:sz w:val="28"/>
          <w:szCs w:val="28"/>
        </w:rPr>
        <w:t xml:space="preserve">. </w:t>
      </w:r>
    </w:p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969"/>
        <w:gridCol w:w="1843"/>
        <w:gridCol w:w="1701"/>
        <w:gridCol w:w="2019"/>
      </w:tblGrid>
      <w:tr w:rsidR="00CF6588" w:rsidRPr="00CF6588" w:rsidTr="005A44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имущества муниципального образования «Мясниковский район», местонахождение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Цена продажи   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Остаточная балансовая</w:t>
            </w:r>
          </w:p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объекта </w:t>
            </w:r>
          </w:p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(тыс. рублей)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>Сроки приватиза</w:t>
            </w:r>
            <w:r w:rsidR="005A447B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r w:rsidRPr="00CF6588">
              <w:rPr>
                <w:rFonts w:ascii="Times New Roman" w:hAnsi="Times New Roman" w:cs="Times New Roman"/>
                <w:sz w:val="28"/>
                <w:szCs w:val="28"/>
              </w:rPr>
              <w:t xml:space="preserve">, квартал, </w:t>
            </w:r>
          </w:p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год</w:t>
            </w:r>
          </w:p>
        </w:tc>
      </w:tr>
      <w:tr w:rsidR="00CF6588" w:rsidRPr="00CF6588" w:rsidTr="005A44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</w:p>
        </w:tc>
      </w:tr>
      <w:tr w:rsidR="00CF6588" w:rsidRPr="00CF6588" w:rsidTr="005A447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588" w:rsidRPr="00CF6588" w:rsidRDefault="00CF6588" w:rsidP="00CF6588">
            <w:pPr>
              <w:pStyle w:val="ConsTitle"/>
              <w:widowControl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CF6588">
              <w:rPr>
                <w:rFonts w:ascii="Times New Roman" w:hAnsi="Times New Roman"/>
                <w:b w:val="0"/>
                <w:sz w:val="28"/>
                <w:szCs w:val="28"/>
              </w:rPr>
              <w:t>-</w:t>
            </w:r>
          </w:p>
        </w:tc>
      </w:tr>
    </w:tbl>
    <w:p w:rsidR="00CF6588" w:rsidRPr="00CF6588" w:rsidRDefault="00CF6588" w:rsidP="00CF658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F6588" w:rsidRPr="00CF6588" w:rsidRDefault="00CF6588" w:rsidP="00CF6588">
      <w:pPr>
        <w:pStyle w:val="ConsTitle"/>
        <w:widowControl/>
        <w:ind w:firstLine="567"/>
        <w:jc w:val="center"/>
        <w:rPr>
          <w:rFonts w:ascii="Times New Roman" w:hAnsi="Times New Roman"/>
          <w:b w:val="0"/>
          <w:sz w:val="28"/>
          <w:szCs w:val="28"/>
        </w:rPr>
      </w:pPr>
    </w:p>
    <w:p w:rsidR="00CF6588" w:rsidRPr="00CF6588" w:rsidRDefault="00CF6588" w:rsidP="00CF6588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</w:p>
    <w:p w:rsidR="00CF6588" w:rsidRPr="00CF6588" w:rsidRDefault="00CF6588" w:rsidP="00CF6588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>Председатель Собрания депутатов –</w:t>
      </w:r>
    </w:p>
    <w:p w:rsidR="00CF6588" w:rsidRPr="00CF6588" w:rsidRDefault="00CF6588" w:rsidP="00CF6588">
      <w:pPr>
        <w:pStyle w:val="a6"/>
        <w:rPr>
          <w:sz w:val="28"/>
          <w:szCs w:val="28"/>
        </w:rPr>
      </w:pPr>
      <w:r w:rsidRPr="00CF6588">
        <w:rPr>
          <w:sz w:val="28"/>
          <w:szCs w:val="28"/>
        </w:rPr>
        <w:t xml:space="preserve">глава Мясниковского района  </w:t>
      </w:r>
      <w:r w:rsidRPr="00CF6588">
        <w:rPr>
          <w:sz w:val="28"/>
          <w:szCs w:val="28"/>
        </w:rPr>
        <w:tab/>
        <w:t xml:space="preserve">                    </w:t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</w:r>
      <w:r w:rsidRPr="00CF6588">
        <w:rPr>
          <w:sz w:val="28"/>
          <w:szCs w:val="28"/>
        </w:rPr>
        <w:tab/>
        <w:t xml:space="preserve">  Х.М. </w:t>
      </w:r>
      <w:proofErr w:type="spellStart"/>
      <w:r w:rsidRPr="00CF6588">
        <w:rPr>
          <w:sz w:val="28"/>
          <w:szCs w:val="28"/>
        </w:rPr>
        <w:t>Поркшеян</w:t>
      </w:r>
      <w:proofErr w:type="spellEnd"/>
    </w:p>
    <w:p w:rsidR="00CF6588" w:rsidRPr="00CF6588" w:rsidRDefault="00CF6588" w:rsidP="00CF6588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CF6588" w:rsidRPr="00CF6588" w:rsidRDefault="00CF6588" w:rsidP="00CF658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F6588" w:rsidRPr="00CF6588" w:rsidRDefault="00CF6588" w:rsidP="00CF6588">
      <w:pPr>
        <w:pStyle w:val="a6"/>
        <w:rPr>
          <w:sz w:val="28"/>
          <w:szCs w:val="28"/>
        </w:rPr>
      </w:pPr>
    </w:p>
    <w:p w:rsidR="00CF6588" w:rsidRPr="00CF6588" w:rsidRDefault="00CF6588" w:rsidP="00CF6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588" w:rsidRPr="00CF6588" w:rsidRDefault="00CF6588" w:rsidP="00CF6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588" w:rsidRPr="00CF6588" w:rsidRDefault="00CF6588" w:rsidP="00CF6588">
      <w:pPr>
        <w:pStyle w:val="a6"/>
        <w:rPr>
          <w:sz w:val="28"/>
          <w:szCs w:val="28"/>
        </w:rPr>
      </w:pPr>
    </w:p>
    <w:p w:rsidR="00CF6588" w:rsidRPr="00CF6588" w:rsidRDefault="00CF6588" w:rsidP="00CF6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30B9" w:rsidRPr="00CF6588" w:rsidRDefault="001F30B9" w:rsidP="00CF6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30B9" w:rsidRPr="00CF6588" w:rsidSect="00CF658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79A9"/>
    <w:multiLevelType w:val="hybridMultilevel"/>
    <w:tmpl w:val="19D8DA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59A73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71034ECD"/>
    <w:multiLevelType w:val="hybridMultilevel"/>
    <w:tmpl w:val="A7363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F6588"/>
    <w:rsid w:val="00003E5F"/>
    <w:rsid w:val="00010E98"/>
    <w:rsid w:val="00036E5E"/>
    <w:rsid w:val="0008304E"/>
    <w:rsid w:val="0010750F"/>
    <w:rsid w:val="0014023E"/>
    <w:rsid w:val="001863FC"/>
    <w:rsid w:val="001C4810"/>
    <w:rsid w:val="001E264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488E"/>
    <w:rsid w:val="003276B9"/>
    <w:rsid w:val="003344E4"/>
    <w:rsid w:val="00347955"/>
    <w:rsid w:val="00372945"/>
    <w:rsid w:val="00391324"/>
    <w:rsid w:val="003A46E6"/>
    <w:rsid w:val="00441837"/>
    <w:rsid w:val="0045277A"/>
    <w:rsid w:val="004832FB"/>
    <w:rsid w:val="0049317E"/>
    <w:rsid w:val="004A04CC"/>
    <w:rsid w:val="004C6CD2"/>
    <w:rsid w:val="004C7D97"/>
    <w:rsid w:val="004E02D5"/>
    <w:rsid w:val="004F4579"/>
    <w:rsid w:val="00504BFE"/>
    <w:rsid w:val="00520584"/>
    <w:rsid w:val="005339C6"/>
    <w:rsid w:val="00536541"/>
    <w:rsid w:val="00567FBC"/>
    <w:rsid w:val="005A447B"/>
    <w:rsid w:val="005F34A3"/>
    <w:rsid w:val="00606098"/>
    <w:rsid w:val="00617ACE"/>
    <w:rsid w:val="00654D01"/>
    <w:rsid w:val="0068013F"/>
    <w:rsid w:val="0069172E"/>
    <w:rsid w:val="006B2A81"/>
    <w:rsid w:val="006B4501"/>
    <w:rsid w:val="006B7FFD"/>
    <w:rsid w:val="006E71FE"/>
    <w:rsid w:val="00725B9A"/>
    <w:rsid w:val="00726047"/>
    <w:rsid w:val="007525AF"/>
    <w:rsid w:val="0078231B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C1EFA"/>
    <w:rsid w:val="009D50E7"/>
    <w:rsid w:val="009E21B5"/>
    <w:rsid w:val="009E45CE"/>
    <w:rsid w:val="009E668F"/>
    <w:rsid w:val="00A25F07"/>
    <w:rsid w:val="00A45171"/>
    <w:rsid w:val="00AC26E1"/>
    <w:rsid w:val="00AE15B0"/>
    <w:rsid w:val="00B01214"/>
    <w:rsid w:val="00B6744E"/>
    <w:rsid w:val="00C24066"/>
    <w:rsid w:val="00CF6588"/>
    <w:rsid w:val="00CF6E0D"/>
    <w:rsid w:val="00D10EFE"/>
    <w:rsid w:val="00D300FB"/>
    <w:rsid w:val="00D32347"/>
    <w:rsid w:val="00D6172E"/>
    <w:rsid w:val="00D91C3B"/>
    <w:rsid w:val="00D92A5D"/>
    <w:rsid w:val="00DB2C75"/>
    <w:rsid w:val="00DB5BCF"/>
    <w:rsid w:val="00DC3865"/>
    <w:rsid w:val="00DD66C3"/>
    <w:rsid w:val="00E01440"/>
    <w:rsid w:val="00E339BE"/>
    <w:rsid w:val="00E37061"/>
    <w:rsid w:val="00E42990"/>
    <w:rsid w:val="00E65DC8"/>
    <w:rsid w:val="00EF0408"/>
    <w:rsid w:val="00EF29C2"/>
    <w:rsid w:val="00EF3342"/>
    <w:rsid w:val="00EF5394"/>
    <w:rsid w:val="00F22D6A"/>
    <w:rsid w:val="00F54E68"/>
    <w:rsid w:val="00F6532F"/>
    <w:rsid w:val="00F90AE1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588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4">
    <w:name w:val="Body Text Indent"/>
    <w:basedOn w:val="a"/>
    <w:link w:val="a5"/>
    <w:rsid w:val="00CF658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CF6588"/>
    <w:rPr>
      <w:sz w:val="24"/>
    </w:rPr>
  </w:style>
  <w:style w:type="paragraph" w:styleId="a6">
    <w:name w:val="Body Text"/>
    <w:basedOn w:val="a"/>
    <w:link w:val="a7"/>
    <w:rsid w:val="00CF658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CF6588"/>
    <w:rPr>
      <w:sz w:val="24"/>
    </w:rPr>
  </w:style>
  <w:style w:type="paragraph" w:customStyle="1" w:styleId="ConsTitle">
    <w:name w:val="ConsTitle"/>
    <w:rsid w:val="00CF6588"/>
    <w:pPr>
      <w:widowControl w:val="0"/>
      <w:ind w:firstLine="0"/>
      <w:jc w:val="left"/>
    </w:pPr>
    <w:rPr>
      <w:rFonts w:ascii="Arial" w:hAnsi="Arial"/>
      <w:b/>
      <w:snapToGrid w:val="0"/>
      <w:sz w:val="16"/>
    </w:rPr>
  </w:style>
  <w:style w:type="paragraph" w:styleId="a8">
    <w:name w:val="No Spacing"/>
    <w:uiPriority w:val="1"/>
    <w:qFormat/>
    <w:rsid w:val="00CF6588"/>
    <w:pPr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Subtitle"/>
    <w:basedOn w:val="a"/>
    <w:link w:val="aa"/>
    <w:qFormat/>
    <w:rsid w:val="00CF658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CF6588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CF6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658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537</Words>
  <Characters>3067</Characters>
  <Application>Microsoft Office Word</Application>
  <DocSecurity>0</DocSecurity>
  <Lines>25</Lines>
  <Paragraphs>7</Paragraphs>
  <ScaleCrop>false</ScaleCrop>
  <Company/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10</cp:revision>
  <cp:lastPrinted>2022-12-28T13:16:00Z</cp:lastPrinted>
  <dcterms:created xsi:type="dcterms:W3CDTF">2022-11-15T06:23:00Z</dcterms:created>
  <dcterms:modified xsi:type="dcterms:W3CDTF">2022-12-28T13:17:00Z</dcterms:modified>
</cp:coreProperties>
</file>